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67" w:rsidRPr="00B66F7B" w:rsidRDefault="008E3567" w:rsidP="008E3567">
      <w:pPr>
        <w:spacing w:before="0" w:line="28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26</w:t>
      </w:r>
      <w:r w:rsidRPr="00B66F7B">
        <w:rPr>
          <w:rFonts w:eastAsia="Times New Roman"/>
          <w:szCs w:val="20"/>
          <w:lang w:eastAsia="de-DE"/>
        </w:rPr>
        <w:t>. Juni 201</w:t>
      </w:r>
      <w:r>
        <w:rPr>
          <w:rFonts w:eastAsia="Times New Roman"/>
          <w:szCs w:val="20"/>
          <w:lang w:eastAsia="de-DE"/>
        </w:rPr>
        <w:t>7</w:t>
      </w:r>
    </w:p>
    <w:p w:rsidR="008E3567" w:rsidRDefault="008E3567" w:rsidP="008E3567">
      <w:pPr>
        <w:spacing w:line="280" w:lineRule="exact"/>
        <w:rPr>
          <w:rFonts w:eastAsia="Times New Roman"/>
          <w:szCs w:val="20"/>
          <w:lang w:eastAsia="de-DE"/>
        </w:rPr>
      </w:pPr>
    </w:p>
    <w:p w:rsidR="008E3567" w:rsidRDefault="008E3567" w:rsidP="008E3567">
      <w:pPr>
        <w:spacing w:line="280" w:lineRule="exact"/>
        <w:rPr>
          <w:rFonts w:eastAsia="Times New Roman"/>
          <w:szCs w:val="20"/>
          <w:lang w:eastAsia="de-DE"/>
        </w:rPr>
      </w:pPr>
    </w:p>
    <w:p w:rsidR="008E3567" w:rsidRDefault="008E3567" w:rsidP="008E3567">
      <w:pPr>
        <w:spacing w:line="280" w:lineRule="exact"/>
        <w:rPr>
          <w:rFonts w:eastAsia="Times New Roman"/>
          <w:b/>
          <w:szCs w:val="20"/>
          <w:lang w:eastAsia="de-DE"/>
        </w:rPr>
      </w:pPr>
      <w:r w:rsidRPr="00951935">
        <w:rPr>
          <w:rFonts w:eastAsia="Times New Roman"/>
          <w:b/>
          <w:szCs w:val="20"/>
          <w:lang w:eastAsia="de-DE"/>
        </w:rPr>
        <w:t>Messe</w:t>
      </w:r>
      <w:r>
        <w:rPr>
          <w:rFonts w:eastAsia="Times New Roman"/>
          <w:b/>
          <w:szCs w:val="20"/>
          <w:lang w:eastAsia="de-DE"/>
        </w:rPr>
        <w:t>planungsdaten mit Zertifikat</w:t>
      </w:r>
    </w:p>
    <w:p w:rsidR="008E3567" w:rsidRPr="00356765" w:rsidRDefault="008E3567" w:rsidP="008E3567">
      <w:pPr>
        <w:spacing w:line="280" w:lineRule="exact"/>
        <w:rPr>
          <w:rFonts w:eastAsia="Times New Roman"/>
          <w:i/>
          <w:szCs w:val="20"/>
          <w:lang w:eastAsia="de-DE"/>
        </w:rPr>
      </w:pPr>
      <w:r>
        <w:rPr>
          <w:rFonts w:eastAsia="Times New Roman"/>
          <w:i/>
          <w:szCs w:val="20"/>
          <w:lang w:eastAsia="de-DE"/>
        </w:rPr>
        <w:t>Kennzahlen zu 211 deutschen Messen im FKM-Bericht 2016</w:t>
      </w:r>
    </w:p>
    <w:p w:rsidR="008E3567" w:rsidRDefault="008E3567" w:rsidP="008E3567">
      <w:pPr>
        <w:spacing w:line="280" w:lineRule="exact"/>
        <w:rPr>
          <w:rFonts w:eastAsia="Times New Roman"/>
          <w:szCs w:val="20"/>
          <w:lang w:eastAsia="de-DE"/>
        </w:rPr>
      </w:pPr>
    </w:p>
    <w:p w:rsidR="008E3567" w:rsidRDefault="008E3567" w:rsidP="008E3567">
      <w:pPr>
        <w:spacing w:line="28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Zertifizierte Planungsdaten für Messebeteiligungen bietet der gerade erschienene Jahresbericht der FKM - der Gesellschaft zur Freiwilligen Kontrolle von Messe- und Ausstellungszahlen. Die Aussteller- und Besucherzahlen sowie Besucheranalysen zu Messen des Jahres 2016 wurden nach einheitlichen Standards ermittelt und stehen auch online unter www.fkm.de zur Verfügung, auch bereits für zahlreic</w:t>
      </w:r>
      <w:r w:rsidR="002448F9">
        <w:rPr>
          <w:rFonts w:eastAsia="Times New Roman"/>
          <w:szCs w:val="20"/>
          <w:lang w:eastAsia="de-DE"/>
        </w:rPr>
        <w:t>he Messen des 1. Halbjahres 2017</w:t>
      </w:r>
      <w:r>
        <w:rPr>
          <w:rFonts w:eastAsia="Times New Roman"/>
          <w:szCs w:val="20"/>
          <w:lang w:eastAsia="de-DE"/>
        </w:rPr>
        <w:t>.</w:t>
      </w:r>
    </w:p>
    <w:p w:rsidR="008E3567" w:rsidRDefault="008E3567" w:rsidP="008E3567">
      <w:pPr>
        <w:spacing w:line="28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Anlässlich der Veröffentlichung des Jahresberichts erklärte der FKM-Vorsitzende Klaus Dittrich: „</w:t>
      </w:r>
      <w:r w:rsidRPr="00D745E5">
        <w:rPr>
          <w:rFonts w:eastAsia="Times New Roman"/>
          <w:szCs w:val="20"/>
          <w:lang w:eastAsia="de-DE"/>
        </w:rPr>
        <w:t>Mit FKM-Daten können Aussteller und Besucher klar erkennen, wie relevant eine Messe für sie wirklich ist; und vor allem können Aussteller feststellen, ob sie dort ihre Zielgruppe treffen</w:t>
      </w:r>
      <w:r>
        <w:rPr>
          <w:rFonts w:eastAsia="Times New Roman"/>
          <w:szCs w:val="20"/>
          <w:lang w:eastAsia="de-DE"/>
        </w:rPr>
        <w:t>“.</w:t>
      </w:r>
    </w:p>
    <w:p w:rsidR="008E3567" w:rsidRDefault="008E3567" w:rsidP="008E3567">
      <w:pPr>
        <w:spacing w:line="28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 xml:space="preserve">Insgesamt haben im vergangenen Jahr 50 in der FKM organisierte deutsche Veranstalter 211 Messen durch </w:t>
      </w:r>
      <w:r w:rsidR="002448F9">
        <w:rPr>
          <w:rFonts w:eastAsia="Times New Roman"/>
          <w:szCs w:val="20"/>
          <w:lang w:eastAsia="de-DE"/>
        </w:rPr>
        <w:t>die</w:t>
      </w:r>
      <w:r>
        <w:rPr>
          <w:rFonts w:eastAsia="Times New Roman"/>
          <w:szCs w:val="20"/>
          <w:lang w:eastAsia="de-DE"/>
        </w:rPr>
        <w:t xml:space="preserve"> </w:t>
      </w:r>
      <w:bookmarkStart w:id="0" w:name="_GoBack"/>
      <w:bookmarkEnd w:id="0"/>
      <w:r w:rsidR="002448F9">
        <w:rPr>
          <w:rFonts w:eastAsia="Times New Roman"/>
          <w:szCs w:val="20"/>
          <w:lang w:eastAsia="de-DE"/>
        </w:rPr>
        <w:t>W</w:t>
      </w:r>
      <w:r>
        <w:rPr>
          <w:rFonts w:eastAsia="Times New Roman"/>
          <w:szCs w:val="20"/>
          <w:lang w:eastAsia="de-DE"/>
        </w:rPr>
        <w:t>irtschaftsprüf</w:t>
      </w:r>
      <w:r w:rsidR="002448F9">
        <w:rPr>
          <w:rFonts w:eastAsia="Times New Roman"/>
          <w:szCs w:val="20"/>
          <w:lang w:eastAsia="de-DE"/>
        </w:rPr>
        <w:t xml:space="preserve">ungsgesellschaft </w:t>
      </w:r>
      <w:r w:rsidR="002448F9" w:rsidRPr="00CF6173">
        <w:t xml:space="preserve">Ernst &amp; Young </w:t>
      </w:r>
      <w:r>
        <w:rPr>
          <w:rFonts w:eastAsia="Times New Roman"/>
          <w:szCs w:val="20"/>
          <w:lang w:eastAsia="de-DE"/>
        </w:rPr>
        <w:t>zertifizieren lassen. Ergänzend zu den Basisdaten, wie Ausstellerzahl, Standfläche und Zahl der Besucher, differenziert nach In- und Ausland, bietet die FKM für 162 Messen Daten zur Struktur der Fach- oder Privatbesucher, wie regionale Herkunft, Einfluss bei Beschaffungsentscheidungen oder berufliche Stellung.</w:t>
      </w:r>
    </w:p>
    <w:p w:rsidR="008E3567" w:rsidRDefault="008E3567" w:rsidP="008E3567">
      <w:pPr>
        <w:spacing w:line="28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Neben den deutschen Gesellschaftern haben die beiden ausländischen Gastmitglieder, die Messe Verona und das Hong Kong Trade Development Council, 17 Messen zertifizieren lassen.</w:t>
      </w:r>
    </w:p>
    <w:p w:rsidR="008E3567" w:rsidRDefault="008E3567" w:rsidP="008E3567">
      <w:pPr>
        <w:spacing w:line="28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Der FKM-Bericht 2016 kann bei der FKM, Littenstr. 9, 10179 Berlin, Fax: (030) 24 000-340, E-Mail: info@fkm.de, kostenlos angefordert werden. Mehr Informationen über die FKM unter www.fkm.de.</w:t>
      </w:r>
      <w:bookmarkStart w:id="1" w:name="Textanfang"/>
      <w:bookmarkEnd w:id="1"/>
    </w:p>
    <w:p w:rsidR="008E3567" w:rsidRPr="001B254F" w:rsidRDefault="008E3567" w:rsidP="008E3567">
      <w:pPr>
        <w:spacing w:line="280" w:lineRule="exact"/>
        <w:rPr>
          <w:rFonts w:eastAsia="Times New Roman"/>
          <w:szCs w:val="20"/>
          <w:lang w:eastAsia="de-DE"/>
        </w:rPr>
      </w:pPr>
    </w:p>
    <w:p w:rsidR="008E3567" w:rsidRPr="00CF2164" w:rsidRDefault="008E3567" w:rsidP="008E3567">
      <w:pPr>
        <w:tabs>
          <w:tab w:val="left" w:pos="1843"/>
        </w:tabs>
        <w:spacing w:line="280" w:lineRule="exact"/>
        <w:rPr>
          <w:rFonts w:eastAsia="Times New Roman"/>
          <w:szCs w:val="20"/>
          <w:lang w:eastAsia="de-DE"/>
        </w:rPr>
      </w:pPr>
      <w:r w:rsidRPr="00E941E2">
        <w:rPr>
          <w:rFonts w:eastAsia="Times New Roman"/>
          <w:szCs w:val="20"/>
          <w:lang w:eastAsia="de-DE"/>
        </w:rPr>
        <w:t>Pressekontakt:</w:t>
      </w:r>
      <w:r>
        <w:rPr>
          <w:rFonts w:eastAsia="Times New Roman"/>
          <w:szCs w:val="20"/>
          <w:lang w:eastAsia="de-DE"/>
        </w:rPr>
        <w:tab/>
      </w:r>
      <w:r w:rsidRPr="00E941E2">
        <w:rPr>
          <w:rFonts w:eastAsia="Times New Roman"/>
          <w:szCs w:val="20"/>
          <w:lang w:eastAsia="de-DE"/>
        </w:rPr>
        <w:t>Harald Kötter, Telefon: 030</w:t>
      </w:r>
      <w:r>
        <w:rPr>
          <w:rFonts w:eastAsia="Times New Roman"/>
          <w:szCs w:val="20"/>
          <w:lang w:eastAsia="de-DE"/>
        </w:rPr>
        <w:t xml:space="preserve"> </w:t>
      </w:r>
      <w:r w:rsidRPr="00E941E2">
        <w:rPr>
          <w:rFonts w:eastAsia="Times New Roman"/>
          <w:szCs w:val="20"/>
          <w:lang w:eastAsia="de-DE"/>
        </w:rPr>
        <w:t>24000-140</w:t>
      </w:r>
      <w:r>
        <w:rPr>
          <w:rFonts w:eastAsia="Times New Roman"/>
          <w:szCs w:val="20"/>
          <w:lang w:eastAsia="de-DE"/>
        </w:rPr>
        <w:br/>
      </w:r>
      <w:r w:rsidRPr="00E941E2">
        <w:rPr>
          <w:rFonts w:eastAsia="Times New Roman"/>
          <w:szCs w:val="20"/>
          <w:lang w:eastAsia="de-DE"/>
        </w:rPr>
        <w:tab/>
        <w:t>Fax: 030</w:t>
      </w:r>
      <w:r>
        <w:rPr>
          <w:rFonts w:eastAsia="Times New Roman"/>
          <w:szCs w:val="20"/>
          <w:lang w:eastAsia="de-DE"/>
        </w:rPr>
        <w:t xml:space="preserve"> </w:t>
      </w:r>
      <w:r w:rsidRPr="00E941E2">
        <w:rPr>
          <w:rFonts w:eastAsia="Times New Roman"/>
          <w:szCs w:val="20"/>
          <w:lang w:eastAsia="de-DE"/>
        </w:rPr>
        <w:t xml:space="preserve">24000-340, E-Mail: </w:t>
      </w:r>
      <w:hyperlink r:id="rId8" w:history="1">
        <w:r w:rsidRPr="00314BB8">
          <w:rPr>
            <w:rStyle w:val="Hyperlink"/>
            <w:rFonts w:ascii="Times New Roman" w:eastAsia="Times New Roman" w:hAnsi="Times New Roman"/>
            <w:sz w:val="24"/>
            <w:szCs w:val="20"/>
            <w:lang w:eastAsia="de-DE"/>
          </w:rPr>
          <w:t>info@fkm.de</w:t>
        </w:r>
      </w:hyperlink>
    </w:p>
    <w:p w:rsidR="00347581" w:rsidRPr="008E3567" w:rsidRDefault="00347581" w:rsidP="008E3567"/>
    <w:sectPr w:rsidR="00347581" w:rsidRPr="008E3567" w:rsidSect="00CF2164">
      <w:headerReference w:type="default" r:id="rId9"/>
      <w:headerReference w:type="first" r:id="rId10"/>
      <w:footerReference w:type="first" r:id="rId11"/>
      <w:pgSz w:w="11906" w:h="16838" w:code="9"/>
      <w:pgMar w:top="2778" w:right="348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81" w:rsidRDefault="00347581" w:rsidP="0079521A">
      <w:r>
        <w:separator/>
      </w:r>
    </w:p>
  </w:endnote>
  <w:endnote w:type="continuationSeparator" w:id="0">
    <w:p w:rsidR="00347581" w:rsidRDefault="00347581" w:rsidP="0079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57 Cn">
    <w:altName w:val="FagoNoBold-ItalicCaps"/>
    <w:charset w:val="00"/>
    <w:family w:val="swiss"/>
    <w:pitch w:val="variable"/>
    <w:sig w:usb0="8000002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5B" w:rsidRDefault="00F658B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6086475</wp:posOffset>
              </wp:positionH>
              <wp:positionV relativeFrom="page">
                <wp:posOffset>7572375</wp:posOffset>
              </wp:positionV>
              <wp:extent cx="1367155" cy="2927350"/>
              <wp:effectExtent l="0" t="0" r="4445" b="635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292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0D2" w:rsidRPr="00CF6173" w:rsidRDefault="001B254F" w:rsidP="008930D2">
                          <w:pPr>
                            <w:pStyle w:val="Kopfzeile"/>
                          </w:pPr>
                          <w:r w:rsidRPr="00CF6173">
                            <w:rPr>
                              <w:b/>
                            </w:rPr>
                            <w:t>Vorsitzender:</w:t>
                          </w:r>
                          <w:r w:rsidRPr="00CF6173">
                            <w:br/>
                          </w:r>
                          <w:r w:rsidR="008930D2">
                            <w:t>Klaus Dittrich</w:t>
                          </w:r>
                          <w:r w:rsidR="008930D2">
                            <w:br/>
                            <w:t>Messe München</w:t>
                          </w:r>
                          <w:r w:rsidR="008930D2" w:rsidRPr="00CF6173">
                            <w:t xml:space="preserve"> GmbH,</w:t>
                          </w:r>
                          <w:r w:rsidR="008930D2">
                            <w:br/>
                            <w:t>München</w:t>
                          </w:r>
                          <w:r w:rsidR="008930D2" w:rsidRPr="00CF6173">
                            <w:br/>
                          </w:r>
                          <w:r w:rsidR="008930D2" w:rsidRPr="00CF6173">
                            <w:rPr>
                              <w:b/>
                            </w:rPr>
                            <w:t xml:space="preserve">1. </w:t>
                          </w:r>
                          <w:proofErr w:type="spellStart"/>
                          <w:r w:rsidR="008930D2" w:rsidRPr="00CF6173">
                            <w:rPr>
                              <w:b/>
                            </w:rPr>
                            <w:t>Stv</w:t>
                          </w:r>
                          <w:proofErr w:type="spellEnd"/>
                          <w:r w:rsidR="008930D2" w:rsidRPr="00CF6173">
                            <w:rPr>
                              <w:b/>
                            </w:rPr>
                            <w:t>.</w:t>
                          </w:r>
                          <w:r w:rsidR="008930D2" w:rsidRPr="00CF6173">
                            <w:t xml:space="preserve"> </w:t>
                          </w:r>
                          <w:r w:rsidR="008930D2">
                            <w:t>Britta Wirtz</w:t>
                          </w:r>
                          <w:r w:rsidR="008930D2" w:rsidRPr="00CF6173">
                            <w:br/>
                          </w:r>
                          <w:r w:rsidR="008930D2">
                            <w:t xml:space="preserve">Karlsruher Messe- </w:t>
                          </w:r>
                          <w:r w:rsidR="008930D2">
                            <w:br/>
                            <w:t xml:space="preserve">und Kongress-GmbH, </w:t>
                          </w:r>
                          <w:r w:rsidR="008930D2">
                            <w:br/>
                            <w:t>Karlsruhe</w:t>
                          </w:r>
                          <w:r w:rsidR="008930D2" w:rsidRPr="00CF6173">
                            <w:br/>
                          </w:r>
                          <w:r w:rsidR="008930D2" w:rsidRPr="00CF6173">
                            <w:rPr>
                              <w:b/>
                            </w:rPr>
                            <w:t xml:space="preserve">2. </w:t>
                          </w:r>
                          <w:proofErr w:type="spellStart"/>
                          <w:r w:rsidR="008930D2" w:rsidRPr="00CF6173">
                            <w:rPr>
                              <w:b/>
                            </w:rPr>
                            <w:t>Stv</w:t>
                          </w:r>
                          <w:proofErr w:type="spellEnd"/>
                          <w:r w:rsidR="008930D2" w:rsidRPr="00CF6173">
                            <w:rPr>
                              <w:b/>
                            </w:rPr>
                            <w:t>.</w:t>
                          </w:r>
                          <w:r w:rsidR="008930D2" w:rsidRPr="00CF6173">
                            <w:t xml:space="preserve"> Carola </w:t>
                          </w:r>
                          <w:proofErr w:type="spellStart"/>
                          <w:r w:rsidR="008930D2" w:rsidRPr="00CF6173">
                            <w:t>Schwennsen</w:t>
                          </w:r>
                          <w:proofErr w:type="spellEnd"/>
                          <w:r w:rsidR="008930D2" w:rsidRPr="00CF6173">
                            <w:br/>
                            <w:t xml:space="preserve">Fachausstellungen </w:t>
                          </w:r>
                          <w:r w:rsidR="008930D2" w:rsidRPr="00CF6173">
                            <w:br/>
                            <w:t>Heckmann GmbH</w:t>
                          </w:r>
                          <w:r w:rsidR="008930D2">
                            <w:t>,</w:t>
                          </w:r>
                          <w:r w:rsidR="008930D2">
                            <w:br/>
                          </w:r>
                          <w:r w:rsidR="008930D2" w:rsidRPr="00CF6173">
                            <w:t>Hannover</w:t>
                          </w:r>
                        </w:p>
                        <w:p w:rsidR="008930D2" w:rsidRPr="00CF6173" w:rsidRDefault="008930D2" w:rsidP="008930D2">
                          <w:pPr>
                            <w:pStyle w:val="Kopfzeile"/>
                          </w:pPr>
                          <w:r w:rsidRPr="00CF6173">
                            <w:rPr>
                              <w:b/>
                            </w:rPr>
                            <w:t>Sitz der Gesellschaft:</w:t>
                          </w:r>
                          <w:r w:rsidRPr="00CF6173">
                            <w:br/>
                          </w:r>
                          <w:r w:rsidR="002453F6">
                            <w:t>München</w:t>
                          </w:r>
                          <w:r w:rsidRPr="00CF6173">
                            <w:br/>
                          </w:r>
                          <w:proofErr w:type="spellStart"/>
                          <w:r w:rsidRPr="00CF6173">
                            <w:t>USt.IdNr</w:t>
                          </w:r>
                          <w:proofErr w:type="spellEnd"/>
                          <w:r w:rsidRPr="00CF6173">
                            <w:t xml:space="preserve"> DE219957019</w:t>
                          </w:r>
                        </w:p>
                        <w:p w:rsidR="008930D2" w:rsidRPr="00CF6173" w:rsidRDefault="008930D2" w:rsidP="008930D2">
                          <w:pPr>
                            <w:pStyle w:val="Kopfzeile"/>
                          </w:pPr>
                          <w:r>
                            <w:rPr>
                              <w:b/>
                            </w:rPr>
                            <w:t>Zertifizierungs</w:t>
                          </w:r>
                          <w:r w:rsidRPr="00CF6173">
                            <w:rPr>
                              <w:b/>
                            </w:rPr>
                            <w:t>stelle:</w:t>
                          </w:r>
                          <w:r w:rsidRPr="00CF6173">
                            <w:br/>
                            <w:t>Ernst &amp; Young GmbH</w:t>
                          </w:r>
                          <w:r w:rsidRPr="00CF6173">
                            <w:br/>
                            <w:t>Wirtschaftsprüfungsgesellschaft</w:t>
                          </w:r>
                          <w:r w:rsidRPr="00CF6173">
                            <w:br/>
                          </w:r>
                          <w:r>
                            <w:t>Börsenplatz 1</w:t>
                          </w:r>
                          <w:r w:rsidRPr="00CF6173">
                            <w:t xml:space="preserve"> ∙ 50667 Köln</w:t>
                          </w:r>
                          <w:r w:rsidRPr="00CF6173">
                            <w:br/>
                            <w:t>Fon +49 221 2779-20200</w:t>
                          </w:r>
                          <w:r w:rsidRPr="00CF6173">
                            <w:br/>
                            <w:t>Fax +49 221 2779-20417</w:t>
                          </w:r>
                          <w:r w:rsidRPr="00CF6173">
                            <w:br/>
                            <w:t>contact-fkm@de.ey.com</w:t>
                          </w:r>
                        </w:p>
                        <w:p w:rsidR="001B254F" w:rsidRPr="00CF6173" w:rsidRDefault="001B254F" w:rsidP="008930D2">
                          <w:pPr>
                            <w:pStyle w:val="Kopfzeile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9.25pt;margin-top:596.25pt;width:107.65pt;height:23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" stroked="f">
              <v:textbox inset="0,0,0,0">
                <w:txbxContent>
                  <w:p w:rsidR="008930D2" w:rsidRPr="00CF6173" w:rsidRDefault="001B254F" w:rsidP="008930D2">
                    <w:pPr>
                      <w:pStyle w:val="Kopfzeile"/>
                    </w:pPr>
                    <w:r w:rsidRPr="00CF6173">
                      <w:rPr>
                        <w:b/>
                      </w:rPr>
                      <w:t>Vorsitzender:</w:t>
                    </w:r>
                    <w:r w:rsidRPr="00CF6173">
                      <w:br/>
                    </w:r>
                    <w:r w:rsidR="008930D2">
                      <w:t>Klaus Dittrich</w:t>
                    </w:r>
                    <w:r w:rsidR="008930D2">
                      <w:br/>
                      <w:t>Messe München</w:t>
                    </w:r>
                    <w:r w:rsidR="008930D2" w:rsidRPr="00CF6173">
                      <w:t xml:space="preserve"> GmbH,</w:t>
                    </w:r>
                    <w:r w:rsidR="008930D2">
                      <w:br/>
                      <w:t>München</w:t>
                    </w:r>
                    <w:r w:rsidR="008930D2" w:rsidRPr="00CF6173">
                      <w:br/>
                    </w:r>
                    <w:r w:rsidR="008930D2" w:rsidRPr="00CF6173">
                      <w:rPr>
                        <w:b/>
                      </w:rPr>
                      <w:t xml:space="preserve">1. </w:t>
                    </w:r>
                    <w:proofErr w:type="spellStart"/>
                    <w:r w:rsidR="008930D2" w:rsidRPr="00CF6173">
                      <w:rPr>
                        <w:b/>
                      </w:rPr>
                      <w:t>Stv</w:t>
                    </w:r>
                    <w:proofErr w:type="spellEnd"/>
                    <w:r w:rsidR="008930D2" w:rsidRPr="00CF6173">
                      <w:rPr>
                        <w:b/>
                      </w:rPr>
                      <w:t>.</w:t>
                    </w:r>
                    <w:r w:rsidR="008930D2" w:rsidRPr="00CF6173">
                      <w:t xml:space="preserve"> </w:t>
                    </w:r>
                    <w:r w:rsidR="008930D2">
                      <w:t>Britta Wirtz</w:t>
                    </w:r>
                    <w:r w:rsidR="008930D2" w:rsidRPr="00CF6173">
                      <w:br/>
                    </w:r>
                    <w:r w:rsidR="008930D2">
                      <w:t xml:space="preserve">Karlsruher Messe- </w:t>
                    </w:r>
                    <w:r w:rsidR="008930D2">
                      <w:br/>
                      <w:t xml:space="preserve">und Kongress-GmbH, </w:t>
                    </w:r>
                    <w:r w:rsidR="008930D2">
                      <w:br/>
                      <w:t>Karlsruhe</w:t>
                    </w:r>
                    <w:r w:rsidR="008930D2" w:rsidRPr="00CF6173">
                      <w:br/>
                    </w:r>
                    <w:r w:rsidR="008930D2" w:rsidRPr="00CF6173">
                      <w:rPr>
                        <w:b/>
                      </w:rPr>
                      <w:t xml:space="preserve">2. </w:t>
                    </w:r>
                    <w:proofErr w:type="spellStart"/>
                    <w:r w:rsidR="008930D2" w:rsidRPr="00CF6173">
                      <w:rPr>
                        <w:b/>
                      </w:rPr>
                      <w:t>Stv</w:t>
                    </w:r>
                    <w:proofErr w:type="spellEnd"/>
                    <w:r w:rsidR="008930D2" w:rsidRPr="00CF6173">
                      <w:rPr>
                        <w:b/>
                      </w:rPr>
                      <w:t>.</w:t>
                    </w:r>
                    <w:r w:rsidR="008930D2" w:rsidRPr="00CF6173">
                      <w:t xml:space="preserve"> Carola </w:t>
                    </w:r>
                    <w:proofErr w:type="spellStart"/>
                    <w:r w:rsidR="008930D2" w:rsidRPr="00CF6173">
                      <w:t>Schwennsen</w:t>
                    </w:r>
                    <w:proofErr w:type="spellEnd"/>
                    <w:r w:rsidR="008930D2" w:rsidRPr="00CF6173">
                      <w:br/>
                      <w:t xml:space="preserve">Fachausstellungen </w:t>
                    </w:r>
                    <w:r w:rsidR="008930D2" w:rsidRPr="00CF6173">
                      <w:br/>
                      <w:t>Heckmann GmbH</w:t>
                    </w:r>
                    <w:r w:rsidR="008930D2">
                      <w:t>,</w:t>
                    </w:r>
                    <w:r w:rsidR="008930D2">
                      <w:br/>
                    </w:r>
                    <w:r w:rsidR="008930D2" w:rsidRPr="00CF6173">
                      <w:t>Hannover</w:t>
                    </w:r>
                  </w:p>
                  <w:p w:rsidR="008930D2" w:rsidRPr="00CF6173" w:rsidRDefault="008930D2" w:rsidP="008930D2">
                    <w:pPr>
                      <w:pStyle w:val="Kopfzeile"/>
                    </w:pPr>
                    <w:r w:rsidRPr="00CF6173">
                      <w:rPr>
                        <w:b/>
                      </w:rPr>
                      <w:t>Sitz der Gesellschaft:</w:t>
                    </w:r>
                    <w:r w:rsidRPr="00CF6173">
                      <w:br/>
                    </w:r>
                    <w:r w:rsidR="002453F6">
                      <w:t>München</w:t>
                    </w:r>
                    <w:r w:rsidRPr="00CF6173">
                      <w:br/>
                    </w:r>
                    <w:proofErr w:type="spellStart"/>
                    <w:r w:rsidRPr="00CF6173">
                      <w:t>USt.IdNr</w:t>
                    </w:r>
                    <w:proofErr w:type="spellEnd"/>
                    <w:r w:rsidRPr="00CF6173">
                      <w:t xml:space="preserve"> DE219957019</w:t>
                    </w:r>
                  </w:p>
                  <w:p w:rsidR="008930D2" w:rsidRPr="00CF6173" w:rsidRDefault="008930D2" w:rsidP="008930D2">
                    <w:pPr>
                      <w:pStyle w:val="Kopfzeile"/>
                    </w:pPr>
                    <w:r>
                      <w:rPr>
                        <w:b/>
                      </w:rPr>
                      <w:t>Zertifizierungs</w:t>
                    </w:r>
                    <w:r w:rsidRPr="00CF6173">
                      <w:rPr>
                        <w:b/>
                      </w:rPr>
                      <w:t>stelle:</w:t>
                    </w:r>
                    <w:r w:rsidRPr="00CF6173">
                      <w:br/>
                      <w:t>Ernst &amp; Young GmbH</w:t>
                    </w:r>
                    <w:r w:rsidRPr="00CF6173">
                      <w:br/>
                      <w:t>Wirtschaftsprüfungsgesellschaft</w:t>
                    </w:r>
                    <w:r w:rsidRPr="00CF6173">
                      <w:br/>
                    </w:r>
                    <w:r>
                      <w:t>Börsenplatz 1</w:t>
                    </w:r>
                    <w:r w:rsidRPr="00CF6173">
                      <w:t xml:space="preserve"> ∙ 50667 Köln</w:t>
                    </w:r>
                    <w:r w:rsidRPr="00CF6173">
                      <w:br/>
                      <w:t>Fon +49 221 2779-20200</w:t>
                    </w:r>
                    <w:r w:rsidRPr="00CF6173">
                      <w:br/>
                      <w:t>Fax +49 221 2779-20417</w:t>
                    </w:r>
                    <w:r w:rsidRPr="00CF6173">
                      <w:br/>
                      <w:t>contact-fkm@de.ey.com</w:t>
                    </w:r>
                  </w:p>
                  <w:p w:rsidR="001B254F" w:rsidRPr="00CF6173" w:rsidRDefault="001B254F" w:rsidP="008930D2">
                    <w:pPr>
                      <w:pStyle w:val="Kopfzeile"/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81" w:rsidRDefault="00347581" w:rsidP="0079521A">
      <w:r>
        <w:separator/>
      </w:r>
    </w:p>
  </w:footnote>
  <w:footnote w:type="continuationSeparator" w:id="0">
    <w:p w:rsidR="00347581" w:rsidRDefault="00347581" w:rsidP="0079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99" w:rsidRPr="00CF2164" w:rsidRDefault="00F658B4" w:rsidP="006E28C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page">
            <wp:posOffset>5307330</wp:posOffset>
          </wp:positionH>
          <wp:positionV relativeFrom="page">
            <wp:posOffset>414020</wp:posOffset>
          </wp:positionV>
          <wp:extent cx="1178560" cy="553720"/>
          <wp:effectExtent l="0" t="0" r="2540" b="0"/>
          <wp:wrapNone/>
          <wp:docPr id="6" name="Bild 2" descr="FK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K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page">
            <wp:posOffset>107950</wp:posOffset>
          </wp:positionH>
          <wp:positionV relativeFrom="page">
            <wp:posOffset>107950</wp:posOffset>
          </wp:positionV>
          <wp:extent cx="7343775" cy="972185"/>
          <wp:effectExtent l="0" t="0" r="9525" b="0"/>
          <wp:wrapNone/>
          <wp:docPr id="5" name="Bild 3" descr="Kopf-Balk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f-Balken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720F" w:rsidRPr="0036720F" w:rsidRDefault="0036720F" w:rsidP="006E28C4">
    <w:pPr>
      <w:pStyle w:val="Kopfzeile"/>
      <w:rPr>
        <w:sz w:val="18"/>
        <w:szCs w:val="18"/>
      </w:rPr>
    </w:pPr>
    <w:r>
      <w:br/>
    </w:r>
    <w:r w:rsidR="00F658B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ge">
                <wp:posOffset>1308100</wp:posOffset>
              </wp:positionV>
              <wp:extent cx="1776730" cy="200025"/>
              <wp:effectExtent l="0" t="3175" r="4445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73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9C1" w:rsidRPr="006E28C4" w:rsidRDefault="006979C1" w:rsidP="006E28C4">
                          <w:pPr>
                            <w:pStyle w:val="Kopfzeile"/>
                            <w:rPr>
                              <w:b/>
                              <w:color w:val="002B91"/>
                              <w:sz w:val="24"/>
                              <w:szCs w:val="24"/>
                            </w:rPr>
                          </w:pPr>
                          <w:r w:rsidRPr="006E28C4">
                            <w:rPr>
                              <w:b/>
                              <w:color w:val="002B91"/>
                              <w:sz w:val="24"/>
                              <w:szCs w:val="24"/>
                            </w:rPr>
                            <w:t>Presse | 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75pt;margin-top:103pt;width:139.9pt;height:15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" stroked="f">
              <v:textbox inset="0,0,0,0">
                <w:txbxContent>
                  <w:p w:rsidR="006979C1" w:rsidRPr="006E28C4" w:rsidRDefault="006979C1" w:rsidP="006E28C4">
                    <w:pPr>
                      <w:pStyle w:val="Kopfzeile"/>
                      <w:rPr>
                        <w:b/>
                        <w:color w:val="002B91"/>
                        <w:sz w:val="24"/>
                        <w:szCs w:val="24"/>
                      </w:rPr>
                    </w:pPr>
                    <w:r w:rsidRPr="006E28C4">
                      <w:rPr>
                        <w:b/>
                        <w:color w:val="002B91"/>
                        <w:sz w:val="24"/>
                        <w:szCs w:val="24"/>
                      </w:rPr>
                      <w:t>Presse | Info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br/>
    </w:r>
    <w:r>
      <w:br/>
    </w:r>
    <w:r>
      <w:br/>
    </w:r>
  </w:p>
  <w:p w:rsidR="001B254F" w:rsidRPr="00294ED3" w:rsidRDefault="00A94B99" w:rsidP="0036720F">
    <w:pPr>
      <w:pStyle w:val="Kopfzeile"/>
      <w:spacing w:before="120"/>
      <w:jc w:val="center"/>
      <w:rPr>
        <w:rFonts w:eastAsia="Times New Roman"/>
        <w:lang w:eastAsia="de-DE"/>
      </w:rPr>
    </w:pPr>
    <w:r w:rsidRPr="00A94B99">
      <w:rPr>
        <w:rFonts w:eastAsia="Times New Roman"/>
        <w:lang w:eastAsia="de-DE"/>
      </w:rPr>
      <w:fldChar w:fldCharType="begin"/>
    </w:r>
    <w:r w:rsidRPr="00A94B99">
      <w:rPr>
        <w:rFonts w:eastAsia="Times New Roman"/>
        <w:lang w:eastAsia="de-DE"/>
      </w:rPr>
      <w:instrText xml:space="preserve"> PAGE </w:instrText>
    </w:r>
    <w:r w:rsidRPr="00A94B99">
      <w:rPr>
        <w:rFonts w:eastAsia="Times New Roman"/>
        <w:lang w:eastAsia="de-DE"/>
      </w:rPr>
      <w:fldChar w:fldCharType="separate"/>
    </w:r>
    <w:r w:rsidR="00347581">
      <w:rPr>
        <w:rFonts w:eastAsia="Times New Roman"/>
        <w:noProof/>
        <w:lang w:eastAsia="de-DE"/>
      </w:rPr>
      <w:t>2</w:t>
    </w:r>
    <w:r w:rsidRPr="00A94B99">
      <w:rPr>
        <w:rFonts w:eastAsia="Times New Roman"/>
        <w:lang w:eastAsia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D3" w:rsidRPr="00195589" w:rsidRDefault="00F658B4" w:rsidP="006E28C4">
    <w:pPr>
      <w:pStyle w:val="Kopfzeile"/>
      <w:rPr>
        <w:vanish/>
      </w:rPr>
    </w:pPr>
    <w:r w:rsidRPr="00195589">
      <w:rPr>
        <w:noProof/>
        <w:vanish/>
        <w:lang w:eastAsia="de-DE"/>
      </w:rPr>
      <w:drawing>
        <wp:anchor distT="0" distB="0" distL="114300" distR="114300" simplePos="0" relativeHeight="251656192" behindDoc="1" locked="0" layoutInCell="1" allowOverlap="1" wp14:anchorId="194962F1" wp14:editId="2F657A8A">
          <wp:simplePos x="0" y="0"/>
          <wp:positionH relativeFrom="page">
            <wp:posOffset>5307330</wp:posOffset>
          </wp:positionH>
          <wp:positionV relativeFrom="page">
            <wp:posOffset>414020</wp:posOffset>
          </wp:positionV>
          <wp:extent cx="1178560" cy="553720"/>
          <wp:effectExtent l="0" t="0" r="2540" b="0"/>
          <wp:wrapNone/>
          <wp:docPr id="9" name="Bild 9" descr="FK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K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589">
      <w:rPr>
        <w:noProof/>
        <w:vanish/>
        <w:lang w:eastAsia="de-DE"/>
      </w:rPr>
      <w:drawing>
        <wp:anchor distT="0" distB="0" distL="114300" distR="114300" simplePos="0" relativeHeight="251654144" behindDoc="1" locked="0" layoutInCell="1" allowOverlap="1" wp14:anchorId="631AC271" wp14:editId="14A25FBD">
          <wp:simplePos x="0" y="0"/>
          <wp:positionH relativeFrom="page">
            <wp:posOffset>107950</wp:posOffset>
          </wp:positionH>
          <wp:positionV relativeFrom="page">
            <wp:posOffset>107950</wp:posOffset>
          </wp:positionV>
          <wp:extent cx="7343775" cy="972185"/>
          <wp:effectExtent l="0" t="0" r="9525" b="0"/>
          <wp:wrapNone/>
          <wp:docPr id="8" name="Bild 8" descr="Kopf-Balk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opf-Balken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54F" w:rsidRPr="006E28C4" w:rsidRDefault="00F658B4" w:rsidP="006E28C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1320165</wp:posOffset>
              </wp:positionV>
              <wp:extent cx="1778000" cy="200025"/>
              <wp:effectExtent l="0" t="0" r="0" b="381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9C1" w:rsidRPr="006E28C4" w:rsidRDefault="006979C1" w:rsidP="006E28C4">
                          <w:pPr>
                            <w:pStyle w:val="Kopfzeile"/>
                            <w:rPr>
                              <w:b/>
                              <w:color w:val="002B91"/>
                              <w:sz w:val="24"/>
                              <w:szCs w:val="24"/>
                            </w:rPr>
                          </w:pPr>
                          <w:r w:rsidRPr="006E28C4">
                            <w:rPr>
                              <w:b/>
                              <w:color w:val="002B91"/>
                              <w:sz w:val="24"/>
                              <w:szCs w:val="24"/>
                            </w:rPr>
                            <w:t>Presse | 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55pt;margin-top:103.95pt;width:140pt;height:15.7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" stroked="f">
              <v:textbox inset="0,0,0,0">
                <w:txbxContent>
                  <w:p w:rsidR="006979C1" w:rsidRPr="006E28C4" w:rsidRDefault="006979C1" w:rsidP="006E28C4">
                    <w:pPr>
                      <w:pStyle w:val="Kopfzeile"/>
                      <w:rPr>
                        <w:b/>
                        <w:color w:val="002B91"/>
                        <w:sz w:val="24"/>
                        <w:szCs w:val="24"/>
                      </w:rPr>
                    </w:pPr>
                    <w:r w:rsidRPr="006E28C4">
                      <w:rPr>
                        <w:b/>
                        <w:color w:val="002B91"/>
                        <w:sz w:val="24"/>
                        <w:szCs w:val="24"/>
                      </w:rPr>
                      <w:t>Presse | Info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1620520</wp:posOffset>
              </wp:positionV>
              <wp:extent cx="1367155" cy="1497965"/>
              <wp:effectExtent l="0" t="127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497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54F" w:rsidRPr="006E28C4" w:rsidRDefault="001B254F" w:rsidP="006E28C4">
                          <w:pPr>
                            <w:pStyle w:val="Kopfzeile"/>
                          </w:pPr>
                          <w:r w:rsidRPr="006E28C4">
                            <w:rPr>
                              <w:b/>
                            </w:rPr>
                            <w:t>FKM</w:t>
                          </w:r>
                          <w:r w:rsidRPr="006E28C4">
                            <w:t xml:space="preserve"> Gesellschaft zur</w:t>
                          </w:r>
                          <w:r w:rsidRPr="006E28C4">
                            <w:br/>
                            <w:t>Freiwilligen Kontrolle von</w:t>
                          </w:r>
                          <w:r w:rsidRPr="006E28C4">
                            <w:br/>
                            <w:t>Messe- und Ausstellungszahlen</w:t>
                          </w:r>
                        </w:p>
                        <w:p w:rsidR="001B254F" w:rsidRPr="006E28C4" w:rsidRDefault="001B254F" w:rsidP="006E28C4">
                          <w:pPr>
                            <w:pStyle w:val="Kopfzeile"/>
                          </w:pPr>
                          <w:r w:rsidRPr="006E28C4">
                            <w:rPr>
                              <w:b/>
                            </w:rPr>
                            <w:t>Geschäftsf</w:t>
                          </w:r>
                          <w:r w:rsidR="008247EF" w:rsidRPr="006E28C4">
                            <w:rPr>
                              <w:b/>
                            </w:rPr>
                            <w:t>ü</w:t>
                          </w:r>
                          <w:r w:rsidRPr="006E28C4">
                            <w:rPr>
                              <w:b/>
                            </w:rPr>
                            <w:t>hrung:</w:t>
                          </w:r>
                          <w:r w:rsidR="00BF77BB" w:rsidRPr="006E28C4">
                            <w:br/>
                            <w:t>Littenstraße 9</w:t>
                          </w:r>
                          <w:r w:rsidR="00BF77BB" w:rsidRPr="006E28C4">
                            <w:br/>
                            <w:t>10179 Berlin</w:t>
                          </w:r>
                          <w:r w:rsidRPr="006E28C4">
                            <w:br/>
                            <w:t xml:space="preserve">Fon </w:t>
                          </w:r>
                          <w:r w:rsidR="00BF77BB" w:rsidRPr="006E28C4">
                            <w:t>0</w:t>
                          </w:r>
                          <w:r w:rsidRPr="006E28C4">
                            <w:t>30 24000-0</w:t>
                          </w:r>
                          <w:r w:rsidRPr="006E28C4">
                            <w:br/>
                            <w:t xml:space="preserve">Fax </w:t>
                          </w:r>
                          <w:r w:rsidR="00BF77BB" w:rsidRPr="006E28C4">
                            <w:t>0</w:t>
                          </w:r>
                          <w:r w:rsidRPr="006E28C4">
                            <w:t>30 24000-340</w:t>
                          </w:r>
                          <w:r w:rsidRPr="006E28C4">
                            <w:br/>
                            <w:t>www.fkm.de</w:t>
                          </w:r>
                          <w:r w:rsidRPr="006E28C4">
                            <w:br/>
                            <w:t>info@fkm.de</w:t>
                          </w:r>
                        </w:p>
                        <w:p w:rsidR="001B254F" w:rsidRPr="006E28C4" w:rsidRDefault="001B254F" w:rsidP="006E28C4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79.1pt;margin-top:127.6pt;width:107.65pt;height:1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" stroked="f">
              <v:textbox inset="0,0,0,0">
                <w:txbxContent>
                  <w:p w:rsidR="001B254F" w:rsidRPr="006E28C4" w:rsidRDefault="001B254F" w:rsidP="006E28C4">
                    <w:pPr>
                      <w:pStyle w:val="Kopfzeile"/>
                    </w:pPr>
                    <w:r w:rsidRPr="006E28C4">
                      <w:rPr>
                        <w:b/>
                      </w:rPr>
                      <w:t>FKM</w:t>
                    </w:r>
                    <w:r w:rsidRPr="006E28C4">
                      <w:t xml:space="preserve"> Gesellschaft zur</w:t>
                    </w:r>
                    <w:r w:rsidRPr="006E28C4">
                      <w:br/>
                      <w:t>Freiwilligen Kontrolle von</w:t>
                    </w:r>
                    <w:r w:rsidRPr="006E28C4">
                      <w:br/>
                      <w:t>Messe- und Ausstellungszahlen</w:t>
                    </w:r>
                  </w:p>
                  <w:p w:rsidR="001B254F" w:rsidRPr="006E28C4" w:rsidRDefault="001B254F" w:rsidP="006E28C4">
                    <w:pPr>
                      <w:pStyle w:val="Kopfzeile"/>
                    </w:pPr>
                    <w:r w:rsidRPr="006E28C4">
                      <w:rPr>
                        <w:b/>
                      </w:rPr>
                      <w:t>Geschäftsf</w:t>
                    </w:r>
                    <w:r w:rsidR="008247EF" w:rsidRPr="006E28C4">
                      <w:rPr>
                        <w:b/>
                      </w:rPr>
                      <w:t>ü</w:t>
                    </w:r>
                    <w:r w:rsidRPr="006E28C4">
                      <w:rPr>
                        <w:b/>
                      </w:rPr>
                      <w:t>hrung:</w:t>
                    </w:r>
                    <w:r w:rsidR="00BF77BB" w:rsidRPr="006E28C4">
                      <w:br/>
                      <w:t>Littenstraße 9</w:t>
                    </w:r>
                    <w:r w:rsidR="00BF77BB" w:rsidRPr="006E28C4">
                      <w:br/>
                      <w:t>10179 Berlin</w:t>
                    </w:r>
                    <w:r w:rsidRPr="006E28C4">
                      <w:br/>
                      <w:t xml:space="preserve">Fon </w:t>
                    </w:r>
                    <w:r w:rsidR="00BF77BB" w:rsidRPr="006E28C4">
                      <w:t>0</w:t>
                    </w:r>
                    <w:r w:rsidRPr="006E28C4">
                      <w:t>30 24000-0</w:t>
                    </w:r>
                    <w:r w:rsidRPr="006E28C4">
                      <w:br/>
                      <w:t xml:space="preserve">Fax </w:t>
                    </w:r>
                    <w:r w:rsidR="00BF77BB" w:rsidRPr="006E28C4">
                      <w:t>0</w:t>
                    </w:r>
                    <w:r w:rsidRPr="006E28C4">
                      <w:t>30 24000-340</w:t>
                    </w:r>
                    <w:r w:rsidRPr="006E28C4">
                      <w:br/>
                      <w:t>www.fkm.de</w:t>
                    </w:r>
                    <w:r w:rsidRPr="006E28C4">
                      <w:br/>
                      <w:t>info@fkm.de</w:t>
                    </w:r>
                  </w:p>
                  <w:p w:rsidR="001B254F" w:rsidRPr="006E28C4" w:rsidRDefault="001B254F" w:rsidP="006E28C4">
                    <w:pPr>
                      <w:pStyle w:val="Kopf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E25"/>
    <w:multiLevelType w:val="multilevel"/>
    <w:tmpl w:val="682CB604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ascii="Verdana" w:hAnsi="Verdana" w:hint="default"/>
        <w:sz w:val="24"/>
        <w:szCs w:val="24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ascii="Verdana" w:hAnsi="Verdana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71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4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81"/>
    <w:rsid w:val="00017FF5"/>
    <w:rsid w:val="000504A7"/>
    <w:rsid w:val="0005164D"/>
    <w:rsid w:val="000A1A2A"/>
    <w:rsid w:val="001741CD"/>
    <w:rsid w:val="0018422A"/>
    <w:rsid w:val="00195589"/>
    <w:rsid w:val="0019657F"/>
    <w:rsid w:val="001B254F"/>
    <w:rsid w:val="002448F9"/>
    <w:rsid w:val="002453F6"/>
    <w:rsid w:val="00250D3A"/>
    <w:rsid w:val="00267189"/>
    <w:rsid w:val="0027082A"/>
    <w:rsid w:val="00271220"/>
    <w:rsid w:val="00294ED3"/>
    <w:rsid w:val="002A3AE0"/>
    <w:rsid w:val="00347581"/>
    <w:rsid w:val="003563E0"/>
    <w:rsid w:val="0036720F"/>
    <w:rsid w:val="003943EE"/>
    <w:rsid w:val="003E50FA"/>
    <w:rsid w:val="003E5B2B"/>
    <w:rsid w:val="004A4DFA"/>
    <w:rsid w:val="005C3B2C"/>
    <w:rsid w:val="005D666B"/>
    <w:rsid w:val="005E53B3"/>
    <w:rsid w:val="00621FE6"/>
    <w:rsid w:val="00671AA8"/>
    <w:rsid w:val="006979C1"/>
    <w:rsid w:val="006E28C4"/>
    <w:rsid w:val="00762DF5"/>
    <w:rsid w:val="007660E1"/>
    <w:rsid w:val="0079521A"/>
    <w:rsid w:val="007A03AB"/>
    <w:rsid w:val="007C0EC3"/>
    <w:rsid w:val="007D2A16"/>
    <w:rsid w:val="008247EF"/>
    <w:rsid w:val="00870733"/>
    <w:rsid w:val="008930D2"/>
    <w:rsid w:val="008C54B0"/>
    <w:rsid w:val="008E0C3E"/>
    <w:rsid w:val="008E3567"/>
    <w:rsid w:val="00A24878"/>
    <w:rsid w:val="00A26178"/>
    <w:rsid w:val="00A3108D"/>
    <w:rsid w:val="00A94B99"/>
    <w:rsid w:val="00B100FA"/>
    <w:rsid w:val="00B229B3"/>
    <w:rsid w:val="00B6349F"/>
    <w:rsid w:val="00B72504"/>
    <w:rsid w:val="00B8092A"/>
    <w:rsid w:val="00B957A9"/>
    <w:rsid w:val="00BA1A80"/>
    <w:rsid w:val="00BC015B"/>
    <w:rsid w:val="00BD72A8"/>
    <w:rsid w:val="00BF77BB"/>
    <w:rsid w:val="00C352A1"/>
    <w:rsid w:val="00C36B5D"/>
    <w:rsid w:val="00C42E3F"/>
    <w:rsid w:val="00CE2CA4"/>
    <w:rsid w:val="00CF2164"/>
    <w:rsid w:val="00CF6173"/>
    <w:rsid w:val="00D32155"/>
    <w:rsid w:val="00D35138"/>
    <w:rsid w:val="00DF249F"/>
    <w:rsid w:val="00E10D8B"/>
    <w:rsid w:val="00E214D5"/>
    <w:rsid w:val="00E941E2"/>
    <w:rsid w:val="00F37B44"/>
    <w:rsid w:val="00F47A3E"/>
    <w:rsid w:val="00F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BDA68C"/>
  <w15:docId w15:val="{2C8A8B0D-F3E2-4C43-B889-D4306ADA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3567"/>
    <w:pPr>
      <w:spacing w:before="120" w:line="320" w:lineRule="exact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1AA8"/>
    <w:pPr>
      <w:keepNext/>
      <w:numPr>
        <w:numId w:val="4"/>
      </w:numPr>
      <w:outlineLvl w:val="0"/>
    </w:pPr>
    <w:rPr>
      <w:rFonts w:ascii="Verdana" w:eastAsia="Times New Roman" w:hAnsi="Verdana"/>
      <w:b/>
      <w:bCs/>
      <w:color w:val="244061"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71AA8"/>
    <w:pPr>
      <w:keepLines/>
      <w:numPr>
        <w:ilvl w:val="1"/>
      </w:numPr>
      <w:outlineLvl w:val="1"/>
    </w:pPr>
    <w:rPr>
      <w:bCs w:val="0"/>
      <w:color w:val="365F9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671AA8"/>
    <w:pPr>
      <w:numPr>
        <w:ilvl w:val="2"/>
      </w:numPr>
      <w:outlineLvl w:val="2"/>
    </w:pPr>
    <w:rPr>
      <w:bCs/>
      <w:color w:val="4174B1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71AA8"/>
    <w:pPr>
      <w:numPr>
        <w:ilvl w:val="3"/>
      </w:numPr>
      <w:outlineLvl w:val="3"/>
    </w:pPr>
    <w:rPr>
      <w:bCs w:val="0"/>
      <w:iCs/>
      <w:color w:val="5183B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71AA8"/>
    <w:rPr>
      <w:rFonts w:ascii="Verdana" w:hAnsi="Verdana"/>
      <w:sz w:val="16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71AA8"/>
    <w:rPr>
      <w:rFonts w:ascii="Verdana" w:eastAsia="Calibri" w:hAnsi="Verdana" w:cs="Times New Roman"/>
      <w:sz w:val="16"/>
      <w:szCs w:val="20"/>
    </w:rPr>
  </w:style>
  <w:style w:type="character" w:styleId="Funotenzeichen">
    <w:name w:val="footnote reference"/>
    <w:uiPriority w:val="99"/>
    <w:semiHidden/>
    <w:unhideWhenUsed/>
    <w:rsid w:val="00671AA8"/>
    <w:rPr>
      <w:rFonts w:ascii="Verdana" w:hAnsi="Verdana"/>
      <w:sz w:val="20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671AA8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FuzeileZchn">
    <w:name w:val="Fußzeile Zchn"/>
    <w:link w:val="Fuzeile"/>
    <w:uiPriority w:val="99"/>
    <w:rsid w:val="00671AA8"/>
    <w:rPr>
      <w:rFonts w:ascii="Verdana" w:eastAsia="Calibri" w:hAnsi="Verdana" w:cs="Times New Roman"/>
      <w:sz w:val="16"/>
    </w:rPr>
  </w:style>
  <w:style w:type="character" w:styleId="Hyperlink">
    <w:name w:val="Hyperlink"/>
    <w:uiPriority w:val="99"/>
    <w:unhideWhenUsed/>
    <w:qFormat/>
    <w:rsid w:val="00671AA8"/>
    <w:rPr>
      <w:rFonts w:ascii="Verdana" w:hAnsi="Verdana"/>
      <w:color w:val="548DD4"/>
      <w:sz w:val="18"/>
      <w:u w:val="single"/>
    </w:rPr>
  </w:style>
  <w:style w:type="paragraph" w:styleId="Index1">
    <w:name w:val="index 1"/>
    <w:basedOn w:val="Standard"/>
    <w:next w:val="Standard"/>
    <w:autoRedefine/>
    <w:uiPriority w:val="99"/>
    <w:unhideWhenUsed/>
    <w:rsid w:val="00671AA8"/>
    <w:pPr>
      <w:tabs>
        <w:tab w:val="right" w:leader="dot" w:pos="10592"/>
      </w:tabs>
      <w:ind w:left="220" w:hanging="220"/>
    </w:pPr>
    <w:rPr>
      <w:rFonts w:ascii="Verdana" w:hAnsi="Verdana" w:cs="Calibri"/>
      <w:b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671AA8"/>
    <w:rPr>
      <w:rFonts w:ascii="Calibri" w:hAnsi="Calibri" w:cs="Calibri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671AA8"/>
    <w:rPr>
      <w:rFonts w:ascii="Verdana" w:eastAsia="Times New Roman" w:hAnsi="Verdana" w:cs="Times New Roman"/>
      <w:b/>
      <w:bCs/>
      <w:color w:val="244061"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1AA8"/>
    <w:pPr>
      <w:keepLines/>
      <w:numPr>
        <w:numId w:val="0"/>
      </w:numPr>
      <w:spacing w:before="480" w:line="276" w:lineRule="auto"/>
      <w:outlineLvl w:val="9"/>
    </w:pPr>
    <w:rPr>
      <w:color w:val="365F91"/>
      <w:kern w:val="0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E28C4"/>
    <w:pPr>
      <w:tabs>
        <w:tab w:val="center" w:pos="4536"/>
        <w:tab w:val="right" w:pos="9072"/>
      </w:tabs>
      <w:spacing w:before="0" w:after="120" w:line="240" w:lineRule="auto"/>
    </w:pPr>
    <w:rPr>
      <w:rFonts w:ascii="Frutiger LT 57 Cn" w:hAnsi="Frutiger LT 57 Cn"/>
      <w:sz w:val="16"/>
    </w:rPr>
  </w:style>
  <w:style w:type="character" w:customStyle="1" w:styleId="KopfzeileZchn">
    <w:name w:val="Kopfzeile Zchn"/>
    <w:link w:val="Kopfzeile"/>
    <w:uiPriority w:val="99"/>
    <w:rsid w:val="006E28C4"/>
    <w:rPr>
      <w:rFonts w:ascii="Frutiger LT 57 Cn" w:hAnsi="Frutiger LT 57 Cn"/>
      <w:sz w:val="16"/>
      <w:szCs w:val="22"/>
      <w:lang w:eastAsia="en-US"/>
    </w:rPr>
  </w:style>
  <w:style w:type="paragraph" w:customStyle="1" w:styleId="Tabelle">
    <w:name w:val="Tabelle"/>
    <w:basedOn w:val="Standard"/>
    <w:qFormat/>
    <w:rsid w:val="00671AA8"/>
    <w:rPr>
      <w:rFonts w:ascii="Verdana" w:hAnsi="Verdana"/>
      <w:sz w:val="17"/>
    </w:rPr>
  </w:style>
  <w:style w:type="character" w:customStyle="1" w:styleId="berschrift2Zchn">
    <w:name w:val="Überschrift 2 Zchn"/>
    <w:link w:val="berschrift2"/>
    <w:uiPriority w:val="9"/>
    <w:rsid w:val="00671AA8"/>
    <w:rPr>
      <w:rFonts w:ascii="Verdana" w:eastAsia="Times New Roman" w:hAnsi="Verdana" w:cs="Times New Roman"/>
      <w:b/>
      <w:color w:val="365F91"/>
      <w:kern w:val="32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671AA8"/>
    <w:rPr>
      <w:rFonts w:ascii="Verdana" w:eastAsia="Times New Roman" w:hAnsi="Verdana" w:cs="Times New Roman"/>
      <w:b/>
      <w:bCs/>
      <w:color w:val="4174B1"/>
      <w:kern w:val="32"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671AA8"/>
    <w:rPr>
      <w:rFonts w:ascii="Verdana" w:eastAsia="Times New Roman" w:hAnsi="Verdana" w:cs="Times New Roman"/>
      <w:b/>
      <w:iCs/>
      <w:color w:val="5183BF"/>
      <w:kern w:val="32"/>
      <w:szCs w:val="26"/>
    </w:rPr>
  </w:style>
  <w:style w:type="character" w:customStyle="1" w:styleId="Verweis">
    <w:name w:val="Verweis"/>
    <w:uiPriority w:val="1"/>
    <w:qFormat/>
    <w:rsid w:val="00671AA8"/>
    <w:rPr>
      <w:rFonts w:ascii="Palatino Linotype" w:hAnsi="Palatino Linotype"/>
      <w:color w:val="4F81BD"/>
      <w:sz w:val="22"/>
      <w:u w:color="4F81BD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1AA8"/>
    <w:pPr>
      <w:spacing w:before="240" w:after="100"/>
    </w:pPr>
    <w:rPr>
      <w:rFonts w:ascii="Verdana" w:hAnsi="Verdana"/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1AA8"/>
    <w:pPr>
      <w:spacing w:after="100"/>
      <w:ind w:left="220"/>
    </w:pPr>
    <w:rPr>
      <w:rFonts w:ascii="Verdana" w:hAnsi="Verdan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1AA8"/>
    <w:pPr>
      <w:spacing w:after="100"/>
      <w:ind w:left="440"/>
    </w:pPr>
    <w:rPr>
      <w:rFonts w:ascii="Verdana" w:hAnsi="Verdana"/>
    </w:rPr>
  </w:style>
  <w:style w:type="paragraph" w:styleId="Verzeichnis4">
    <w:name w:val="toc 4"/>
    <w:basedOn w:val="Standard"/>
    <w:next w:val="Standard"/>
    <w:autoRedefine/>
    <w:uiPriority w:val="39"/>
    <w:unhideWhenUsed/>
    <w:rsid w:val="00671AA8"/>
    <w:pPr>
      <w:spacing w:after="100"/>
      <w:ind w:left="66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7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57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k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FKM\Presse%20Info%20FKM%20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0DD3-E8E9-4D69-A7AB-7F47145B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 Info FKM de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AUMA</Company>
  <LinksUpToDate>false</LinksUpToDate>
  <CharactersWithSpaces>1780</CharactersWithSpaces>
  <SharedDoc>false</SharedDoc>
  <HLinks>
    <vt:vector size="6" baseType="variant"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mailto:info@fkm.de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Käpernick, Annett</dc:creator>
  <cp:lastModifiedBy>Otto, Nicola</cp:lastModifiedBy>
  <cp:revision>3</cp:revision>
  <cp:lastPrinted>2017-05-18T12:29:00Z</cp:lastPrinted>
  <dcterms:created xsi:type="dcterms:W3CDTF">2017-06-23T09:21:00Z</dcterms:created>
  <dcterms:modified xsi:type="dcterms:W3CDTF">2017-06-23T10:12:00Z</dcterms:modified>
</cp:coreProperties>
</file>